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A1" w:rsidRPr="002218A1" w:rsidRDefault="002218A1" w:rsidP="002218A1">
      <w:pPr>
        <w:spacing w:after="0" w:line="240" w:lineRule="auto"/>
        <w:ind w:right="-142"/>
        <w:jc w:val="center"/>
        <w:rPr>
          <w:rFonts w:ascii="Times New Roman" w:hAnsi="Times New Roman"/>
          <w:b/>
          <w:sz w:val="24"/>
          <w:szCs w:val="24"/>
        </w:rPr>
      </w:pPr>
      <w:r w:rsidRPr="002218A1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2218A1" w:rsidRPr="002218A1" w:rsidRDefault="002218A1" w:rsidP="002218A1">
      <w:pPr>
        <w:spacing w:after="0" w:line="240" w:lineRule="auto"/>
        <w:ind w:right="-142"/>
        <w:jc w:val="center"/>
        <w:rPr>
          <w:rFonts w:ascii="Times New Roman" w:hAnsi="Times New Roman"/>
          <w:b/>
          <w:sz w:val="24"/>
          <w:szCs w:val="24"/>
        </w:rPr>
      </w:pPr>
      <w:r w:rsidRPr="002218A1">
        <w:rPr>
          <w:rFonts w:ascii="Times New Roman" w:hAnsi="Times New Roman"/>
          <w:b/>
          <w:sz w:val="24"/>
          <w:szCs w:val="24"/>
        </w:rPr>
        <w:t>СРЕДНЯЯ ОБЩЕОБРАЗОВАТЕЛЬНАЯ ШКОЛА № 3 ИМЕНИ Ю.А. ГАГАРИНА</w:t>
      </w:r>
    </w:p>
    <w:p w:rsidR="002218A1" w:rsidRPr="002218A1" w:rsidRDefault="002218A1" w:rsidP="002218A1">
      <w:pPr>
        <w:spacing w:after="200" w:line="276" w:lineRule="auto"/>
        <w:ind w:left="5670"/>
        <w:jc w:val="both"/>
        <w:rPr>
          <w:sz w:val="24"/>
          <w:szCs w:val="24"/>
        </w:rPr>
      </w:pPr>
    </w:p>
    <w:p w:rsidR="002218A1" w:rsidRPr="002218A1" w:rsidRDefault="002218A1" w:rsidP="002218A1">
      <w:pPr>
        <w:spacing w:after="200" w:line="276" w:lineRule="auto"/>
        <w:jc w:val="both"/>
        <w:rPr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4964"/>
      </w:tblGrid>
      <w:tr w:rsidR="002218A1" w:rsidRPr="002218A1" w:rsidTr="002218A1">
        <w:tc>
          <w:tcPr>
            <w:tcW w:w="5068" w:type="dxa"/>
          </w:tcPr>
          <w:p w:rsidR="002218A1" w:rsidRPr="002218A1" w:rsidRDefault="002218A1" w:rsidP="002218A1">
            <w:pPr>
              <w:spacing w:after="160" w:line="252" w:lineRule="auto"/>
              <w:jc w:val="center"/>
              <w:rPr>
                <w:rFonts w:eastAsia="Calibri"/>
                <w:b/>
                <w:sz w:val="36"/>
                <w:szCs w:val="36"/>
                <w:lang w:val="ru-RU"/>
              </w:rPr>
            </w:pPr>
          </w:p>
        </w:tc>
        <w:tc>
          <w:tcPr>
            <w:tcW w:w="5069" w:type="dxa"/>
          </w:tcPr>
          <w:p w:rsidR="002218A1" w:rsidRPr="002218A1" w:rsidRDefault="002218A1" w:rsidP="002218A1">
            <w:pPr>
              <w:spacing w:after="160" w:line="252" w:lineRule="auto"/>
              <w:ind w:left="742"/>
              <w:rPr>
                <w:rFonts w:ascii="Times New Roman" w:eastAsia="Calibri" w:hAnsi="Times New Roman"/>
                <w:szCs w:val="24"/>
                <w:lang w:val="ru-RU"/>
              </w:rPr>
            </w:pPr>
            <w:r w:rsidRPr="002218A1">
              <w:rPr>
                <w:rFonts w:ascii="Times New Roman" w:eastAsia="Calibri" w:hAnsi="Times New Roman"/>
                <w:szCs w:val="24"/>
                <w:lang w:val="ru-RU"/>
              </w:rPr>
              <w:t>Приложение №1</w:t>
            </w:r>
          </w:p>
          <w:p w:rsidR="002218A1" w:rsidRPr="002218A1" w:rsidRDefault="002218A1" w:rsidP="002218A1">
            <w:pPr>
              <w:spacing w:after="160" w:line="252" w:lineRule="auto"/>
              <w:ind w:left="742"/>
              <w:rPr>
                <w:rFonts w:ascii="Times New Roman" w:eastAsia="Calibri" w:hAnsi="Times New Roman"/>
                <w:szCs w:val="24"/>
                <w:lang w:val="ru-RU"/>
              </w:rPr>
            </w:pPr>
            <w:r w:rsidRPr="002218A1">
              <w:rPr>
                <w:rFonts w:ascii="Times New Roman" w:eastAsia="Calibri" w:hAnsi="Times New Roman"/>
                <w:szCs w:val="24"/>
                <w:lang w:val="ru-RU"/>
              </w:rPr>
              <w:t>к ООП СОО МАОУ СОШ № 3,</w:t>
            </w:r>
          </w:p>
          <w:p w:rsidR="002218A1" w:rsidRPr="002218A1" w:rsidRDefault="002218A1" w:rsidP="002218A1">
            <w:pPr>
              <w:spacing w:after="160" w:line="252" w:lineRule="auto"/>
              <w:ind w:left="742"/>
              <w:rPr>
                <w:rFonts w:ascii="Times New Roman" w:eastAsia="Calibri" w:hAnsi="Times New Roman"/>
                <w:szCs w:val="24"/>
                <w:lang w:val="ru-RU"/>
              </w:rPr>
            </w:pPr>
            <w:r w:rsidRPr="002218A1">
              <w:rPr>
                <w:rFonts w:ascii="Times New Roman" w:eastAsia="Calibri" w:hAnsi="Times New Roman"/>
                <w:szCs w:val="24"/>
                <w:lang w:val="ru-RU"/>
              </w:rPr>
              <w:t>Утвержденной</w:t>
            </w:r>
          </w:p>
          <w:p w:rsidR="002218A1" w:rsidRPr="002218A1" w:rsidRDefault="002218A1" w:rsidP="002218A1">
            <w:pPr>
              <w:spacing w:after="160" w:line="252" w:lineRule="auto"/>
              <w:ind w:left="742"/>
              <w:rPr>
                <w:rFonts w:ascii="Times New Roman" w:eastAsia="Calibri" w:hAnsi="Times New Roman"/>
                <w:szCs w:val="24"/>
                <w:lang w:val="ru-RU"/>
              </w:rPr>
            </w:pPr>
            <w:r w:rsidRPr="002218A1">
              <w:rPr>
                <w:rFonts w:ascii="Times New Roman" w:eastAsia="Calibri" w:hAnsi="Times New Roman"/>
                <w:szCs w:val="24"/>
                <w:lang w:val="ru-RU"/>
              </w:rPr>
              <w:t xml:space="preserve">Приказом № 230/1-П </w:t>
            </w:r>
          </w:p>
          <w:p w:rsidR="002218A1" w:rsidRPr="002218A1" w:rsidRDefault="002218A1" w:rsidP="002218A1">
            <w:pPr>
              <w:spacing w:after="160" w:line="252" w:lineRule="auto"/>
              <w:ind w:left="742"/>
              <w:rPr>
                <w:rFonts w:ascii="Times New Roman" w:eastAsia="Calibri" w:hAnsi="Times New Roman"/>
                <w:szCs w:val="24"/>
                <w:lang w:val="ru-RU"/>
              </w:rPr>
            </w:pPr>
            <w:r w:rsidRPr="002218A1">
              <w:rPr>
                <w:rFonts w:ascii="Times New Roman" w:eastAsia="Calibri" w:hAnsi="Times New Roman"/>
                <w:szCs w:val="24"/>
                <w:lang w:val="ru-RU"/>
              </w:rPr>
              <w:t>От «30» августа 2023г.</w:t>
            </w:r>
          </w:p>
          <w:p w:rsidR="002218A1" w:rsidRPr="002218A1" w:rsidRDefault="002218A1" w:rsidP="002218A1">
            <w:pPr>
              <w:spacing w:after="160" w:line="252" w:lineRule="auto"/>
              <w:rPr>
                <w:rFonts w:ascii="Times New Roman" w:eastAsia="Calibri" w:hAnsi="Times New Roman"/>
                <w:b/>
                <w:sz w:val="36"/>
                <w:szCs w:val="36"/>
                <w:lang w:val="ru-RU"/>
              </w:rPr>
            </w:pPr>
          </w:p>
        </w:tc>
      </w:tr>
    </w:tbl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rPr>
          <w:rFonts w:eastAsia="Calibri"/>
          <w:sz w:val="36"/>
          <w:szCs w:val="36"/>
          <w:lang w:eastAsia="en-US"/>
        </w:rPr>
      </w:pPr>
    </w:p>
    <w:p w:rsidR="002218A1" w:rsidRPr="002218A1" w:rsidRDefault="002218A1" w:rsidP="002218A1">
      <w:pPr>
        <w:spacing w:after="0" w:line="408" w:lineRule="auto"/>
        <w:ind w:left="120"/>
        <w:jc w:val="center"/>
        <w:rPr>
          <w:rFonts w:eastAsia="Calibri"/>
          <w:sz w:val="36"/>
          <w:szCs w:val="36"/>
          <w:lang w:eastAsia="en-US"/>
        </w:rPr>
      </w:pPr>
      <w:r w:rsidRPr="002218A1">
        <w:rPr>
          <w:rFonts w:ascii="Times New Roman" w:eastAsia="Calibri" w:hAnsi="Times New Roman"/>
          <w:b/>
          <w:color w:val="000000"/>
          <w:sz w:val="36"/>
          <w:szCs w:val="36"/>
          <w:lang w:eastAsia="en-US"/>
        </w:rPr>
        <w:t>РАБОЧАЯ ПРОГРАММА</w:t>
      </w:r>
    </w:p>
    <w:p w:rsidR="002218A1" w:rsidRPr="002218A1" w:rsidRDefault="002218A1" w:rsidP="002218A1">
      <w:pPr>
        <w:spacing w:after="0" w:line="408" w:lineRule="auto"/>
        <w:ind w:left="120"/>
        <w:jc w:val="center"/>
        <w:rPr>
          <w:rFonts w:eastAsia="Calibri"/>
          <w:sz w:val="36"/>
          <w:szCs w:val="36"/>
          <w:lang w:eastAsia="en-US"/>
        </w:rPr>
      </w:pPr>
      <w:r w:rsidRPr="002218A1">
        <w:rPr>
          <w:rFonts w:ascii="Times New Roman" w:eastAsia="Calibri" w:hAnsi="Times New Roman"/>
          <w:b/>
          <w:color w:val="000000"/>
          <w:sz w:val="36"/>
          <w:szCs w:val="36"/>
          <w:lang w:eastAsia="en-US"/>
        </w:rPr>
        <w:t>учебного предмета «</w:t>
      </w:r>
      <w:r>
        <w:rPr>
          <w:rFonts w:ascii="Times New Roman" w:eastAsia="Calibri" w:hAnsi="Times New Roman"/>
          <w:b/>
          <w:color w:val="000000"/>
          <w:sz w:val="36"/>
          <w:szCs w:val="36"/>
          <w:lang w:eastAsia="en-US"/>
        </w:rPr>
        <w:t>Финансовая грамотность</w:t>
      </w:r>
      <w:r w:rsidRPr="002218A1">
        <w:rPr>
          <w:rFonts w:ascii="Times New Roman" w:eastAsia="Calibri" w:hAnsi="Times New Roman"/>
          <w:b/>
          <w:color w:val="000000"/>
          <w:sz w:val="36"/>
          <w:szCs w:val="36"/>
          <w:lang w:eastAsia="en-US"/>
        </w:rPr>
        <w:t>»</w:t>
      </w:r>
    </w:p>
    <w:p w:rsidR="002218A1" w:rsidRPr="002218A1" w:rsidRDefault="002218A1" w:rsidP="002218A1">
      <w:pPr>
        <w:spacing w:after="0" w:line="408" w:lineRule="auto"/>
        <w:ind w:left="120"/>
        <w:jc w:val="center"/>
        <w:rPr>
          <w:rFonts w:eastAsia="Calibri"/>
          <w:sz w:val="36"/>
          <w:szCs w:val="36"/>
          <w:lang w:eastAsia="en-US"/>
        </w:rPr>
      </w:pPr>
      <w:r w:rsidRPr="002218A1">
        <w:rPr>
          <w:rFonts w:ascii="Times New Roman" w:eastAsia="Calibri" w:hAnsi="Times New Roman"/>
          <w:color w:val="000000"/>
          <w:sz w:val="36"/>
          <w:szCs w:val="36"/>
          <w:lang w:eastAsia="en-US"/>
        </w:rPr>
        <w:t xml:space="preserve">для обучающихся 10-11 классов </w:t>
      </w: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rPr>
          <w:rFonts w:eastAsia="Calibri"/>
          <w:szCs w:val="22"/>
          <w:lang w:eastAsia="en-US"/>
        </w:rPr>
      </w:pPr>
    </w:p>
    <w:p w:rsidR="002218A1" w:rsidRPr="002218A1" w:rsidRDefault="002218A1" w:rsidP="002218A1">
      <w:pPr>
        <w:spacing w:after="0" w:line="276" w:lineRule="auto"/>
        <w:ind w:left="120"/>
        <w:jc w:val="center"/>
        <w:rPr>
          <w:rFonts w:eastAsia="Calibri"/>
          <w:szCs w:val="22"/>
          <w:lang w:eastAsia="en-US"/>
        </w:rPr>
      </w:pPr>
    </w:p>
    <w:p w:rsidR="00904E1F" w:rsidRPr="002218A1" w:rsidRDefault="002218A1" w:rsidP="002218A1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color w:val="000000"/>
          <w:sz w:val="28"/>
          <w:szCs w:val="22"/>
          <w:lang w:eastAsia="en-US"/>
        </w:rPr>
      </w:pPr>
      <w:r w:rsidRPr="002218A1">
        <w:rPr>
          <w:rFonts w:ascii="Times New Roman" w:eastAsia="Calibri" w:hAnsi="Times New Roman"/>
          <w:color w:val="000000"/>
          <w:sz w:val="28"/>
          <w:szCs w:val="22"/>
          <w:lang w:eastAsia="en-US"/>
        </w:rPr>
        <w:t>​</w:t>
      </w:r>
      <w:bookmarkStart w:id="0" w:name="8960954b-15b1-4c85-b40b-ae95f67136d9"/>
      <w:r w:rsidRPr="002218A1">
        <w:rPr>
          <w:rFonts w:ascii="Times New Roman" w:eastAsia="Calibri" w:hAnsi="Times New Roman"/>
          <w:b/>
          <w:color w:val="000000"/>
          <w:sz w:val="28"/>
          <w:szCs w:val="22"/>
          <w:lang w:eastAsia="en-US"/>
        </w:rPr>
        <w:t xml:space="preserve">г. Туринск, 2023 </w:t>
      </w:r>
      <w:bookmarkEnd w:id="0"/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4"/>
        </w:rPr>
        <w:t>ЗАПИСКА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Любой человек в нашем обществе ежедневно сталкивается с 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</w:t>
      </w:r>
      <w:r>
        <w:rPr>
          <w:rFonts w:ascii="Times New Roman" w:hAnsi="Times New Roman"/>
          <w:color w:val="000000"/>
          <w:sz w:val="24"/>
        </w:rPr>
        <w:t>х задач постоянно повышается. Очевидно, что уже в школьном возрасте у ребёнка необходимо сформировать те базовые понятия и навыки, которые в последующем позволят ему принимать оптимальные финансовые решения, с успехом решать возникающие финансовые проблемы</w:t>
      </w:r>
      <w:r>
        <w:rPr>
          <w:rFonts w:ascii="Times New Roman" w:hAnsi="Times New Roman"/>
          <w:color w:val="000000"/>
          <w:sz w:val="24"/>
        </w:rPr>
        <w:t>, своевременно выявлять и предотвращать финансовые мошенничества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Учебная программа рассчитана на учащихся 10–11 классов и составлена с учётом психологических особенностей подростков. Школьники 16–18 лет уже обладают необходимыми знаниями, навыками, умениям</w:t>
      </w:r>
      <w:r>
        <w:rPr>
          <w:rFonts w:ascii="Times New Roman" w:hAnsi="Times New Roman"/>
          <w:color w:val="000000"/>
          <w:sz w:val="24"/>
        </w:rPr>
        <w:t>и и инструментарием, которые позволили бы правильно воспринимать темы, предлагаемые им в рамках курса «Финансовая грамотность». Именно в выпускных классах можно изучать темы, которые школьниками более раннего возраста не могут быть правильно поняты и уясне</w:t>
      </w:r>
      <w:r>
        <w:rPr>
          <w:rFonts w:ascii="Times New Roman" w:hAnsi="Times New Roman"/>
          <w:color w:val="000000"/>
          <w:sz w:val="24"/>
        </w:rPr>
        <w:t>ны. Кроме того, школьники 11 класса после окончания школы фактически выходят в самостоятельную жизнь, в которой знания о финансовых институтах и об особенностях взаимодействия с ними становятся чрезвычайно важными для полноценного вхождения в общество и до</w:t>
      </w:r>
      <w:r>
        <w:rPr>
          <w:rFonts w:ascii="Times New Roman" w:hAnsi="Times New Roman"/>
          <w:color w:val="000000"/>
          <w:sz w:val="24"/>
        </w:rPr>
        <w:t>стижения личного финансового благополучия.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Предлагаемый курс повышения финансовой грамотности школьников 10-11 классов предполагает раскрытие ключевых вопросов функционирования финансовых институтов и взаимодействия с ними. В рамках курса рассматриваются т</w:t>
      </w:r>
      <w:r>
        <w:rPr>
          <w:rFonts w:ascii="Times New Roman" w:hAnsi="Times New Roman"/>
          <w:color w:val="000000"/>
          <w:sz w:val="24"/>
        </w:rPr>
        <w:t>акие понятия, как коммерческий банк, инвестиционный фонд, рынок ценных бумаг, налоговая система, пенсионный фонд и пр. Учащиеся должны научиться основам взаимодействия с банками, пенсионными фондами, налоговыми органами, страховыми компаниями в процессе фо</w:t>
      </w:r>
      <w:r>
        <w:rPr>
          <w:rFonts w:ascii="Times New Roman" w:hAnsi="Times New Roman"/>
          <w:color w:val="000000"/>
          <w:sz w:val="24"/>
        </w:rPr>
        <w:t>рмирования накоплений, получения кредитов, уплаты налогов, страхования личных и имущественных рисков и др. 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</w:t>
      </w:r>
      <w:r>
        <w:rPr>
          <w:rFonts w:ascii="Times New Roman" w:hAnsi="Times New Roman"/>
          <w:color w:val="000000"/>
          <w:sz w:val="24"/>
        </w:rPr>
        <w:t>стве.</w:t>
      </w:r>
    </w:p>
    <w:p w:rsidR="00904E1F" w:rsidRDefault="00904E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ЦЕЛИ, ПЛАНИРУЕМЫЕ РЕЗУЛЬТАТЫ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Цель обучения:</w:t>
      </w:r>
      <w:r>
        <w:rPr>
          <w:rFonts w:ascii="Times New Roman" w:hAnsi="Times New Roman"/>
          <w:color w:val="000000"/>
          <w:sz w:val="24"/>
        </w:rPr>
        <w:t> формирование у учащихся 10 классов необходимых знаний, умений и навыков для принятия рациональных финансовых решений в сфере управления личными финансами.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Планируемые результаты обучения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Требования к лично</w:t>
      </w:r>
      <w:r>
        <w:rPr>
          <w:rFonts w:ascii="Times New Roman" w:hAnsi="Times New Roman"/>
          <w:b/>
          <w:color w:val="000000"/>
          <w:sz w:val="24"/>
        </w:rPr>
        <w:t>стным результатам освоения курса:</w:t>
      </w:r>
    </w:p>
    <w:p w:rsidR="00904E1F" w:rsidRDefault="002218A1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принципов функционирования финансовой системы современного государства;</w:t>
      </w:r>
    </w:p>
    <w:p w:rsidR="00904E1F" w:rsidRDefault="002218A1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личной ответственности за решения, принимаемые в процессе взаимодействия с финансовыми институтами;</w:t>
      </w:r>
    </w:p>
    <w:p w:rsidR="00904E1F" w:rsidRDefault="002218A1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понимание прав и обязанностей </w:t>
      </w:r>
      <w:r>
        <w:rPr>
          <w:rFonts w:ascii="Times New Roman" w:hAnsi="Times New Roman"/>
          <w:color w:val="000000"/>
          <w:sz w:val="24"/>
        </w:rPr>
        <w:t>в сфере финансов.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Требования к интеллектуальным (метапредметным) результатам освоения курса: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умением решать практические финансовые задачи: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информацией финансового характера, своевременный анализ и адаптация к собственным потребностям,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оп</w:t>
      </w:r>
      <w:r>
        <w:rPr>
          <w:rFonts w:ascii="Times New Roman" w:hAnsi="Times New Roman"/>
          <w:color w:val="000000"/>
          <w:sz w:val="24"/>
        </w:rPr>
        <w:t>ределение стратегических целей в области управления личными финансами;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постановка стратегических задач для достижения личных финансовых целей;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планирование использования различных инструментов в процессе реализации стратегических целей и тактических задач </w:t>
      </w:r>
      <w:r>
        <w:rPr>
          <w:rFonts w:ascii="Times New Roman" w:hAnsi="Times New Roman"/>
          <w:color w:val="000000"/>
          <w:sz w:val="24"/>
        </w:rPr>
        <w:t>в области управления личными финансами;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подбор альтернативных путей достижения поставленных целей и решения задач;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коммуникативными компетенциями: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нахождение источников информации для достижения поставленных целей и решения задач, коммуникативное </w:t>
      </w:r>
      <w:r>
        <w:rPr>
          <w:rFonts w:ascii="Times New Roman" w:hAnsi="Times New Roman"/>
          <w:color w:val="000000"/>
          <w:sz w:val="24"/>
        </w:rPr>
        <w:t>взаимодействие с окружающими для подбора информации и обмена ею;</w:t>
      </w:r>
    </w:p>
    <w:p w:rsidR="00904E1F" w:rsidRDefault="002218A1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 и интерпретация финансовой информации из различных источников.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Требования к предметным результатам освоения курса:</w:t>
      </w:r>
    </w:p>
    <w:p w:rsidR="00904E1F" w:rsidRDefault="002218A1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основными понятиями и инструментами взаимодействия с участни</w:t>
      </w:r>
      <w:r>
        <w:rPr>
          <w:rFonts w:ascii="Times New Roman" w:hAnsi="Times New Roman"/>
          <w:color w:val="000000"/>
          <w:sz w:val="24"/>
        </w:rPr>
        <w:t>ками финансовых отношений;</w:t>
      </w:r>
    </w:p>
    <w:p w:rsidR="00904E1F" w:rsidRDefault="002218A1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владение основными принципами принятия оптимальных финансовых решений в процессе своей жизнедеятельности.</w:t>
      </w:r>
    </w:p>
    <w:p w:rsidR="00904E1F" w:rsidRDefault="00904E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Содержание курса. Тематический план: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Представленный далее тематический план состоит из отдельных модулей, каждый из которы</w:t>
      </w:r>
      <w:r>
        <w:rPr>
          <w:rFonts w:ascii="Times New Roman" w:hAnsi="Times New Roman"/>
          <w:color w:val="000000"/>
          <w:sz w:val="24"/>
        </w:rPr>
        <w:t>х разбит на несколько занятий. В каждом занятии содержится как теоретическая составляющая, так и практические задания, которые позволят ученику закрепить знания, полученные в ходе изучения содержания занятия. Последовательность модулей выстроена таким обра</w:t>
      </w:r>
      <w:r>
        <w:rPr>
          <w:rFonts w:ascii="Times New Roman" w:hAnsi="Times New Roman"/>
          <w:color w:val="000000"/>
          <w:sz w:val="24"/>
        </w:rPr>
        <w:t xml:space="preserve">зом, чтобы школьник имел возможность изучить все вопросы для успешного решения в будущем стоящих перед ним финансовых задач. Однако представленная последовательность модулей курса не </w:t>
      </w:r>
      <w:proofErr w:type="gramStart"/>
      <w:r>
        <w:rPr>
          <w:rFonts w:ascii="Times New Roman" w:hAnsi="Times New Roman"/>
          <w:color w:val="000000"/>
          <w:sz w:val="24"/>
        </w:rPr>
        <w:t>является</w:t>
      </w:r>
      <w:proofErr w:type="gramEnd"/>
      <w:r>
        <w:rPr>
          <w:rFonts w:ascii="Times New Roman" w:hAnsi="Times New Roman"/>
          <w:color w:val="000000"/>
          <w:sz w:val="24"/>
        </w:rPr>
        <w:t xml:space="preserve"> безусловно заданной. В зависимости от логики преподавания учител</w:t>
      </w:r>
      <w:r>
        <w:rPr>
          <w:rFonts w:ascii="Times New Roman" w:hAnsi="Times New Roman"/>
          <w:color w:val="000000"/>
          <w:sz w:val="24"/>
        </w:rPr>
        <w:t>я, особенностей класса и прочих причин преподаватель имеет право изменять представленную последовательность в оптимальном для выбранной ситуации варианте. В тематическом плане содержится общее количество часов, а также количество часов, за которые предпола</w:t>
      </w:r>
      <w:r>
        <w:rPr>
          <w:rFonts w:ascii="Times New Roman" w:hAnsi="Times New Roman"/>
          <w:color w:val="000000"/>
          <w:sz w:val="24"/>
        </w:rPr>
        <w:t>гается изучить выбранную тему и курс в целом.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Курс повышения финансовой грамотности требует </w:t>
      </w:r>
      <w:proofErr w:type="spellStart"/>
      <w:r>
        <w:rPr>
          <w:rFonts w:ascii="Times New Roman" w:hAnsi="Times New Roman"/>
          <w:color w:val="000000"/>
          <w:sz w:val="24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4"/>
        </w:rPr>
        <w:t xml:space="preserve"> подхода к процессу обучения, т. е. знания должны не противопоставляться умениям, а рассматриваться как их составная часть. </w:t>
      </w:r>
      <w:proofErr w:type="gramStart"/>
      <w:r>
        <w:rPr>
          <w:rFonts w:ascii="Times New Roman" w:hAnsi="Times New Roman"/>
          <w:color w:val="000000"/>
          <w:sz w:val="24"/>
        </w:rPr>
        <w:t>Знания не могут быть ни у</w:t>
      </w:r>
      <w:r>
        <w:rPr>
          <w:rFonts w:ascii="Times New Roman" w:hAnsi="Times New Roman"/>
          <w:color w:val="000000"/>
          <w:sz w:val="24"/>
        </w:rPr>
        <w:t>своены, ни сохранены вне действий обучаемого.</w:t>
      </w:r>
      <w:proofErr w:type="gramEnd"/>
      <w:r>
        <w:rPr>
          <w:rFonts w:ascii="Times New Roman" w:hAnsi="Times New Roman"/>
          <w:color w:val="000000"/>
          <w:sz w:val="24"/>
        </w:rPr>
        <w:t xml:space="preserve"> Таким образом, изучение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денежных отношений.</w:t>
      </w:r>
    </w:p>
    <w:p w:rsidR="00904E1F" w:rsidRDefault="00904E1F">
      <w:pPr>
        <w:shd w:val="clear" w:color="auto" w:fill="FFFFFF"/>
        <w:spacing w:after="150" w:line="240" w:lineRule="auto"/>
        <w:jc w:val="center"/>
        <w:rPr>
          <w:rFonts w:ascii="Arial" w:hAnsi="Arial"/>
          <w:color w:val="000000"/>
          <w:sz w:val="21"/>
        </w:rPr>
      </w:pP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Рабочая программа дл</w:t>
      </w:r>
      <w:r>
        <w:rPr>
          <w:rFonts w:ascii="Times New Roman" w:hAnsi="Times New Roman"/>
          <w:b/>
          <w:color w:val="000000"/>
          <w:sz w:val="24"/>
        </w:rPr>
        <w:t>я 10 класса</w:t>
      </w:r>
    </w:p>
    <w:tbl>
      <w:tblPr>
        <w:tblW w:w="982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5"/>
        <w:gridCol w:w="6450"/>
        <w:gridCol w:w="960"/>
        <w:gridCol w:w="15"/>
        <w:gridCol w:w="795"/>
        <w:gridCol w:w="15"/>
        <w:gridCol w:w="645"/>
      </w:tblGrid>
      <w:tr w:rsidR="00904E1F">
        <w:trPr>
          <w:trHeight w:val="115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темы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Название темы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занятия</w:t>
            </w:r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Кол-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час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04E1F" w:rsidRDefault="002218A1">
            <w:pPr>
              <w:spacing w:after="150" w:line="240" w:lineRule="auto"/>
              <w:ind w:right="-27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</w:t>
            </w:r>
          </w:p>
        </w:tc>
      </w:tr>
      <w:tr w:rsidR="00904E1F">
        <w:trPr>
          <w:trHeight w:val="225"/>
        </w:trPr>
        <w:tc>
          <w:tcPr>
            <w:tcW w:w="837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1. Банки: чем они могут быть вам полезны в жизни</w:t>
            </w:r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6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</w:tr>
      <w:tr w:rsidR="00904E1F">
        <w:trPr>
          <w:trHeight w:val="12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9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Как сберечь деньги с помощью депозитов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39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Банки и золото: как сохранить сбережения в драгоценных металлах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19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Кредит: зачем он нужен и где его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получить</w:t>
            </w:r>
            <w:proofErr w:type="gramEnd"/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43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кредит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выбрать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 кредитования предпочесть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12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Банки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210"/>
        </w:trPr>
        <w:tc>
          <w:tcPr>
            <w:tcW w:w="837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2. Фондовый рынок: как его использовать для роста доходов</w:t>
            </w:r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6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</w:tr>
      <w:tr w:rsidR="00904E1F">
        <w:trPr>
          <w:trHeight w:val="19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ценные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они бывают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12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Профессиональные участники рынка ценных бумаг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6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Граждане на рынке ценных бумаг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34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нужны </w:t>
            </w:r>
            <w:r>
              <w:rPr>
                <w:rFonts w:ascii="Times New Roman" w:hAnsi="Times New Roman"/>
                <w:color w:val="000000"/>
                <w:sz w:val="24"/>
              </w:rPr>
              <w:t>паевые инвестиционные фонды и общие фонды банковского управления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4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 валютном рынке: риски и возможности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4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Фондовый рынок.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904E1F">
        <w:trPr>
          <w:trHeight w:val="195"/>
        </w:trPr>
        <w:tc>
          <w:tcPr>
            <w:tcW w:w="837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3. Налоги: почему их надо платить и чем грозит неуплата</w:t>
            </w:r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6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</w:tr>
      <w:tr w:rsidR="00904E1F">
        <w:trPr>
          <w:trHeight w:val="6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налоги и почему их нужно платить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12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налогообложения граждан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28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Налоговые вычеты,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вернуть налоги в семейный бюджет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60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Налоги.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04E1F">
        <w:trPr>
          <w:trHeight w:val="45"/>
        </w:trPr>
        <w:tc>
          <w:tcPr>
            <w:tcW w:w="94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4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9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 час.</w:t>
            </w:r>
          </w:p>
        </w:tc>
        <w:tc>
          <w:tcPr>
            <w:tcW w:w="8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66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</w:tr>
    </w:tbl>
    <w:p w:rsidR="00904E1F" w:rsidRDefault="00904E1F">
      <w:pPr>
        <w:shd w:val="clear" w:color="auto" w:fill="FFFFFF"/>
        <w:spacing w:after="150" w:line="240" w:lineRule="auto"/>
        <w:rPr>
          <w:rFonts w:ascii="Arial" w:hAnsi="Arial"/>
          <w:color w:val="000000"/>
          <w:sz w:val="21"/>
        </w:rPr>
      </w:pP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Используется система </w:t>
      </w:r>
      <w:r>
        <w:rPr>
          <w:rFonts w:ascii="Times New Roman" w:hAnsi="Times New Roman"/>
          <w:color w:val="000000"/>
          <w:sz w:val="24"/>
        </w:rPr>
        <w:t xml:space="preserve">обозначений типов занятий: Л — лекция, ПС — проблемный семинар, </w:t>
      </w:r>
      <w:proofErr w:type="gramStart"/>
      <w:r>
        <w:rPr>
          <w:rFonts w:ascii="Times New Roman" w:hAnsi="Times New Roman"/>
          <w:color w:val="000000"/>
          <w:sz w:val="24"/>
        </w:rPr>
        <w:t>П</w:t>
      </w:r>
      <w:proofErr w:type="gramEnd"/>
      <w:r>
        <w:rPr>
          <w:rFonts w:ascii="Times New Roman" w:hAnsi="Times New Roman"/>
          <w:color w:val="000000"/>
          <w:sz w:val="24"/>
        </w:rPr>
        <w:t xml:space="preserve"> — практикум, К — контроль, И — игра.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Перечень дидактических единиц, подлежащих изучению на занятиях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1. Банки: чем они могут быть вам полезны в жизни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Банковска</w:t>
      </w:r>
      <w:r>
        <w:rPr>
          <w:rFonts w:ascii="Times New Roman" w:hAnsi="Times New Roman"/>
          <w:color w:val="000000"/>
          <w:sz w:val="24"/>
        </w:rPr>
        <w:t>я система, коммерческий банк, депозит, система страхования вкладов, кредит, кредитная история, процент, ипотека, кредитная карта, автокредитование, потребительское кредитование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Понятие банковской системы, виды депозитов, порядок начисления простых и сложны</w:t>
      </w:r>
      <w:r>
        <w:rPr>
          <w:rFonts w:ascii="Times New Roman" w:hAnsi="Times New Roman"/>
          <w:color w:val="000000"/>
          <w:sz w:val="24"/>
        </w:rPr>
        <w:t>х процентов, порядок возмещения вкладов, основные параметры депозита, виды кредитов, характеристики кредита, параметры выбора необходимого вида кредита.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Понимание особенностей функционирования банка как финансового пос</w:t>
      </w:r>
      <w:r>
        <w:rPr>
          <w:rFonts w:ascii="Times New Roman" w:hAnsi="Times New Roman"/>
          <w:color w:val="000000"/>
          <w:sz w:val="24"/>
        </w:rPr>
        <w:t>редника, взаимосвязей риск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процентная ставка по депозиту, вид кредита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процентная ставка по кредиту, ключевых характеристик выбора депозита и кредита.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подходящий вид вложения денежных сре</w:t>
      </w:r>
      <w:proofErr w:type="gramStart"/>
      <w:r>
        <w:rPr>
          <w:rFonts w:ascii="Times New Roman" w:hAnsi="Times New Roman"/>
          <w:color w:val="000000"/>
          <w:sz w:val="24"/>
        </w:rPr>
        <w:t>дств в б</w:t>
      </w:r>
      <w:proofErr w:type="gramEnd"/>
      <w:r>
        <w:rPr>
          <w:rFonts w:ascii="Times New Roman" w:hAnsi="Times New Roman"/>
          <w:color w:val="000000"/>
          <w:sz w:val="24"/>
        </w:rPr>
        <w:t>анке, сравнивать банковские вклады и креди</w:t>
      </w:r>
      <w:r>
        <w:rPr>
          <w:rFonts w:ascii="Times New Roman" w:hAnsi="Times New Roman"/>
          <w:color w:val="000000"/>
          <w:sz w:val="24"/>
        </w:rPr>
        <w:t>ты, защищать свои права, проводить предварительные расчёты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Выбирать оптимальный вид </w:t>
      </w:r>
      <w:r>
        <w:rPr>
          <w:rFonts w:ascii="Times New Roman" w:hAnsi="Times New Roman"/>
          <w:color w:val="000000"/>
          <w:sz w:val="24"/>
        </w:rPr>
        <w:t>инвестирования средств с использованием банков, рассчитывать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сре</w:t>
      </w:r>
      <w:proofErr w:type="gramStart"/>
      <w:r>
        <w:rPr>
          <w:rFonts w:ascii="Times New Roman" w:hAnsi="Times New Roman"/>
          <w:color w:val="000000"/>
          <w:sz w:val="24"/>
        </w:rPr>
        <w:t>дств в б</w:t>
      </w:r>
      <w:proofErr w:type="gramEnd"/>
      <w:r>
        <w:rPr>
          <w:rFonts w:ascii="Times New Roman" w:hAnsi="Times New Roman"/>
          <w:color w:val="000000"/>
          <w:sz w:val="24"/>
        </w:rPr>
        <w:t>анке.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2. Фондовый ры</w:t>
      </w:r>
      <w:r>
        <w:rPr>
          <w:rFonts w:ascii="Times New Roman" w:hAnsi="Times New Roman"/>
          <w:b/>
          <w:color w:val="000000"/>
          <w:sz w:val="24"/>
        </w:rPr>
        <w:t>нок: как его использовать для роста доходов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Фондовый рынок, ценная бумага, акция, облигация, вексель, пай, паевой инвестиционный фонд, общий фонд банковского управления, брокер, дилер, валюта, валютный курс, рынок FOREX.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Понятие </w:t>
      </w:r>
      <w:r>
        <w:rPr>
          <w:rFonts w:ascii="Times New Roman" w:hAnsi="Times New Roman"/>
          <w:color w:val="000000"/>
          <w:sz w:val="24"/>
        </w:rPr>
        <w:t>фондового рынка, виды ценных бумаг, разновидности паевых инвестиционных фондов, отличия паевых инвестиционных фондов от общих фондов банковского управления, виды профессиональных участников ценных бумаг, типы валютных сделок.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</w:t>
      </w:r>
      <w:r>
        <w:rPr>
          <w:rFonts w:ascii="Times New Roman" w:hAnsi="Times New Roman"/>
          <w:color w:val="000000"/>
          <w:sz w:val="24"/>
          <w:u w:val="single"/>
        </w:rPr>
        <w:t>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 которыми сталкиваются участники фондового рынка в процессе его функционирования, понимание с</w:t>
      </w:r>
      <w:r>
        <w:rPr>
          <w:rFonts w:ascii="Times New Roman" w:hAnsi="Times New Roman"/>
          <w:color w:val="000000"/>
          <w:sz w:val="24"/>
        </w:rPr>
        <w:t>труктуры и порядка работы валютного рынка.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</w:t>
      </w:r>
      <w:r>
        <w:rPr>
          <w:rFonts w:ascii="Times New Roman" w:hAnsi="Times New Roman"/>
          <w:color w:val="000000"/>
          <w:sz w:val="24"/>
        </w:rPr>
        <w:t>мацию для принятия решений на фондовом рынке.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Знание и выбор инструментов фондового рынка, работа с информационными потоками для принятия оптимальных финансовых решений на рынке, ра</w:t>
      </w:r>
      <w:proofErr w:type="gramStart"/>
      <w:r>
        <w:rPr>
          <w:rFonts w:ascii="Times New Roman" w:hAnsi="Times New Roman"/>
          <w:color w:val="000000"/>
          <w:sz w:val="24"/>
        </w:rPr>
        <w:t>с-</w:t>
      </w:r>
      <w:proofErr w:type="gramEnd"/>
      <w:r>
        <w:rPr>
          <w:rFonts w:ascii="Times New Roman" w:hAnsi="Times New Roman"/>
          <w:color w:val="000000"/>
          <w:sz w:val="24"/>
        </w:rPr>
        <w:t xml:space="preserve"> чёт необходимых показателей эффективности работы на фондовом</w:t>
      </w:r>
      <w:r>
        <w:rPr>
          <w:rFonts w:ascii="Times New Roman" w:hAnsi="Times New Roman"/>
          <w:color w:val="000000"/>
          <w:sz w:val="24"/>
        </w:rPr>
        <w:t xml:space="preserve"> рынке, определение и нейтрализация основных рисков, связанных с работой на фондовом рынке.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3. Налоги: почему их надо платить и чем грозит неуплата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Налоговая система, налоги, пошлины, сборы, ИНН, налоговый вычет, пеня по нал</w:t>
      </w:r>
      <w:r>
        <w:rPr>
          <w:rFonts w:ascii="Times New Roman" w:hAnsi="Times New Roman"/>
          <w:color w:val="000000"/>
          <w:sz w:val="24"/>
        </w:rPr>
        <w:t>огам, налоговая декларация.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Основания взимания налогов с граждан, налоги, уплачиваемые гражданами, необходимость получения ИНН и порядок его получения, случаи, в которых необходимо заполнять налоговую декларацию, знание случаев и способов получения налогов</w:t>
      </w:r>
      <w:r>
        <w:rPr>
          <w:rFonts w:ascii="Times New Roman" w:hAnsi="Times New Roman"/>
          <w:color w:val="000000"/>
          <w:sz w:val="24"/>
        </w:rPr>
        <w:t>ых вычетов.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lastRenderedPageBreak/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необходимости уплаты налогов, понимание своих прав и обязанностей в сфере налогообложения, ориентация в действующей системе налогообложения.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Пользоваться личным кабинетом на сайте налоговой</w:t>
      </w:r>
      <w:r>
        <w:rPr>
          <w:rFonts w:ascii="Times New Roman" w:hAnsi="Times New Roman"/>
          <w:color w:val="000000"/>
          <w:sz w:val="24"/>
        </w:rPr>
        <w:t xml:space="preserve"> инспекции и получать актуальную информацию о начисленных налогах и задолженности, заполнять налоговую декларацию, оформлять заявление на получение налогового вычета, рассчитывать сумму налогов к уплате.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Организовывать свои отношения с налоговы</w:t>
      </w:r>
      <w:r>
        <w:rPr>
          <w:rFonts w:ascii="Times New Roman" w:hAnsi="Times New Roman"/>
          <w:color w:val="000000"/>
          <w:sz w:val="24"/>
        </w:rPr>
        <w:t>ми органами, своевременно реагировать на изменения в налоговом законодательстве.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4. Страхование: что и как надо страховать, чтобы не попасть в беду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Страхование, страховой полис, имущественное страхование, личное страхование,</w:t>
      </w:r>
      <w:r>
        <w:rPr>
          <w:rFonts w:ascii="Times New Roman" w:hAnsi="Times New Roman"/>
          <w:color w:val="000000"/>
          <w:sz w:val="24"/>
        </w:rPr>
        <w:t xml:space="preserve"> страхование ответственности, страховой случай, страховая выплата, обязательное и добровольное страхование, франшиза, страховая сумма, страховая стоимость, страховая премия.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Страховой рынок, основные участники страхового рынка, особенности развития страхов</w:t>
      </w:r>
      <w:r>
        <w:rPr>
          <w:rFonts w:ascii="Times New Roman" w:hAnsi="Times New Roman"/>
          <w:color w:val="000000"/>
          <w:sz w:val="24"/>
        </w:rPr>
        <w:t>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выбора страховой компании.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Осознать цель, задач</w:t>
      </w:r>
      <w:r>
        <w:rPr>
          <w:rFonts w:ascii="Times New Roman" w:hAnsi="Times New Roman"/>
          <w:color w:val="000000"/>
          <w:sz w:val="24"/>
        </w:rPr>
        <w:t>и и принципы страхования, понимать важность пр</w:t>
      </w:r>
      <w:proofErr w:type="gramStart"/>
      <w:r>
        <w:rPr>
          <w:rFonts w:ascii="Times New Roman" w:hAnsi="Times New Roman"/>
          <w:color w:val="000000"/>
          <w:sz w:val="24"/>
        </w:rPr>
        <w:t>и-</w:t>
      </w:r>
      <w:proofErr w:type="gramEnd"/>
      <w:r>
        <w:rPr>
          <w:rFonts w:ascii="Times New Roman" w:hAnsi="Times New Roman"/>
          <w:color w:val="000000"/>
          <w:sz w:val="24"/>
        </w:rPr>
        <w:t xml:space="preserve"> обретения страховых услуг, уметь правильно выбирать страховые продукты, знать преимущества и недостатки условий договоров страхования.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Понимать содержание договора страхования, уметь работать с </w:t>
      </w:r>
      <w:r>
        <w:rPr>
          <w:rFonts w:ascii="Times New Roman" w:hAnsi="Times New Roman"/>
          <w:color w:val="000000"/>
          <w:sz w:val="24"/>
        </w:rPr>
        <w:t>правил</w:t>
      </w:r>
      <w:proofErr w:type="gramStart"/>
      <w:r>
        <w:rPr>
          <w:rFonts w:ascii="Times New Roman" w:hAnsi="Times New Roman"/>
          <w:color w:val="000000"/>
          <w:sz w:val="24"/>
        </w:rPr>
        <w:t>а-</w:t>
      </w:r>
      <w:proofErr w:type="gramEnd"/>
      <w:r>
        <w:rPr>
          <w:rFonts w:ascii="Times New Roman" w:hAnsi="Times New Roman"/>
          <w:color w:val="000000"/>
          <w:sz w:val="24"/>
        </w:rPr>
        <w:t xml:space="preserve"> ми страхования, уметь актуализировать страховую информацию, уметь правильно выбрать условия страхования, уметь оперировать страховой терминологией, разбираться в критериях выбора страховой компании.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Понимать нужность и важность процеду</w:t>
      </w:r>
      <w:r>
        <w:rPr>
          <w:rFonts w:ascii="Times New Roman" w:hAnsi="Times New Roman"/>
          <w:color w:val="000000"/>
          <w:sz w:val="24"/>
        </w:rPr>
        <w:t>ры страхования, проводить сравнение страховых продуктов, принимать правильные решения о страховании на основе проведения анализа жизненной ситуации, оценивать надёжность страховой компании, оценивать правильность и прозрачность условий страхования.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</w:t>
      </w:r>
      <w:r>
        <w:rPr>
          <w:rFonts w:ascii="Times New Roman" w:hAnsi="Times New Roman"/>
          <w:b/>
          <w:color w:val="000000"/>
          <w:sz w:val="24"/>
        </w:rPr>
        <w:t>5. Собственный бизнес: как создать и не потерять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Бизнес, уставный капитал, привлечённый капитал, бизнес-план, доходы, расходы, прибыль, бухгалтерский учёт, маркетинг, менеджмент, налоги, риски, малый и средний бизнес.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Понятие малог</w:t>
      </w:r>
      <w:r>
        <w:rPr>
          <w:rFonts w:ascii="Times New Roman" w:hAnsi="Times New Roman"/>
          <w:color w:val="000000"/>
          <w:sz w:val="24"/>
        </w:rPr>
        <w:t xml:space="preserve">о и среднего бизнеса, порядок формирования уставного капитала, структура доходов и расходов, порядок расчёта прибыли, необходимость и назначение бухгалтерского </w:t>
      </w:r>
      <w:r>
        <w:rPr>
          <w:rFonts w:ascii="Times New Roman" w:hAnsi="Times New Roman"/>
          <w:color w:val="000000"/>
          <w:sz w:val="24"/>
        </w:rPr>
        <w:lastRenderedPageBreak/>
        <w:t>учёта, функции маркетинга и менеджмента в работе предприятия, порядок расчёта и уплаты налогов в</w:t>
      </w:r>
      <w:r>
        <w:rPr>
          <w:rFonts w:ascii="Times New Roman" w:hAnsi="Times New Roman"/>
          <w:color w:val="000000"/>
          <w:sz w:val="24"/>
        </w:rPr>
        <w:t xml:space="preserve"> малом и среднем бизнесе, определение рисков и их снижение.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порядка функционирования предприятия, роли уставного и привлечённого капиталов в его развитии, необходимости учёта доходов и расходов в процессе вед</w:t>
      </w:r>
      <w:r>
        <w:rPr>
          <w:rFonts w:ascii="Times New Roman" w:hAnsi="Times New Roman"/>
          <w:color w:val="000000"/>
          <w:sz w:val="24"/>
        </w:rPr>
        <w:t>ения бизнеса.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 потребность в капитале для развития бизнеса, составлять бизнес-план, рассчитывать прибыль, налоги, знать порядок уплаты налогов в малом и среднем бизнесе, строить структуру управления на предприятии.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Знание ключе</w:t>
      </w:r>
      <w:r>
        <w:rPr>
          <w:rFonts w:ascii="Times New Roman" w:hAnsi="Times New Roman"/>
          <w:color w:val="000000"/>
          <w:sz w:val="24"/>
        </w:rPr>
        <w:t>вых этапов создания бизнеса, структуры бизнес-плана, финансовых расчётов, необходимых для ведения бизнеса, знание основ маркетинга и менеджмента, необходимых для управления вновь созданным предприятием.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6. Риски в мире денег: как защититься от разор</w:t>
      </w:r>
      <w:r>
        <w:rPr>
          <w:rFonts w:ascii="Times New Roman" w:hAnsi="Times New Roman"/>
          <w:b/>
          <w:color w:val="000000"/>
          <w:sz w:val="24"/>
        </w:rPr>
        <w:t>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 xml:space="preserve">Инвестиции, инвестирование, инвестиционный портфель, стратегия инвестирования, инвестиционный инструмент, диверсификация инвестиционного портфеля, финансовый риск, доходность, срок инвестирования, сумма инвестирования, </w:t>
      </w:r>
      <w:r>
        <w:rPr>
          <w:rFonts w:ascii="Times New Roman" w:hAnsi="Times New Roman"/>
          <w:color w:val="000000"/>
          <w:sz w:val="24"/>
        </w:rPr>
        <w:t xml:space="preserve">финансовая пирамида, </w:t>
      </w:r>
      <w:proofErr w:type="spellStart"/>
      <w:r>
        <w:rPr>
          <w:rFonts w:ascii="Times New Roman" w:hAnsi="Times New Roman"/>
          <w:color w:val="000000"/>
          <w:sz w:val="24"/>
        </w:rPr>
        <w:t>Хайп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фишинг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фарминг</w:t>
      </w:r>
      <w:proofErr w:type="spellEnd"/>
      <w:r>
        <w:rPr>
          <w:rFonts w:ascii="Times New Roman" w:hAnsi="Times New Roman"/>
          <w:color w:val="000000"/>
          <w:sz w:val="24"/>
        </w:rPr>
        <w:t>.</w:t>
      </w:r>
      <w:proofErr w:type="gramEnd"/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Виды рисков при осуществлении финансовых операций, способы защиты от финансовых мошенничеств, знания о признаках финансовой пирамиды.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Понимание взаимосвязей риск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доходность</w:t>
      </w:r>
      <w:r>
        <w:rPr>
          <w:rFonts w:ascii="Times New Roman" w:hAnsi="Times New Roman"/>
          <w:color w:val="000000"/>
          <w:sz w:val="24"/>
        </w:rPr>
        <w:t xml:space="preserve"> инвестиционных инструментов, ключевых характеристик выбора стратегии инвестирования, особенностей функционирования мошеннических финансовых схем.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Различать стратегии инвестирования, выбирать приемлемую для себя стратегию инвестирования с позиции пр</w:t>
      </w:r>
      <w:r>
        <w:rPr>
          <w:rFonts w:ascii="Times New Roman" w:hAnsi="Times New Roman"/>
          <w:color w:val="000000"/>
          <w:sz w:val="24"/>
        </w:rPr>
        <w:t>иемлемого уровня риска и доходности, рассчитать доходность инвестиций, диверсифицировать инвестиционный портфель с точки зрения минимизации рисков и приемлемости доходности, распознать финансовую пирамиду среди множества инвестиционных предложений, отличит</w:t>
      </w:r>
      <w:r>
        <w:rPr>
          <w:rFonts w:ascii="Times New Roman" w:hAnsi="Times New Roman"/>
          <w:color w:val="000000"/>
          <w:sz w:val="24"/>
        </w:rPr>
        <w:t xml:space="preserve">ь </w:t>
      </w:r>
      <w:proofErr w:type="spellStart"/>
      <w:r>
        <w:rPr>
          <w:rFonts w:ascii="Times New Roman" w:hAnsi="Times New Roman"/>
          <w:color w:val="000000"/>
          <w:sz w:val="24"/>
        </w:rPr>
        <w:t>фишинговый</w:t>
      </w:r>
      <w:proofErr w:type="spellEnd"/>
      <w:r>
        <w:rPr>
          <w:rFonts w:ascii="Times New Roman" w:hAnsi="Times New Roman"/>
          <w:color w:val="000000"/>
          <w:sz w:val="24"/>
        </w:rPr>
        <w:t xml:space="preserve"> сайт от подлинного, защитить себя от </w:t>
      </w:r>
      <w:proofErr w:type="spellStart"/>
      <w:r>
        <w:rPr>
          <w:rFonts w:ascii="Times New Roman" w:hAnsi="Times New Roman"/>
          <w:color w:val="000000"/>
          <w:sz w:val="24"/>
        </w:rPr>
        <w:t>фарминга</w:t>
      </w:r>
      <w:proofErr w:type="spellEnd"/>
      <w:r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</w:rPr>
        <w:t>фишинга</w:t>
      </w:r>
      <w:proofErr w:type="spellEnd"/>
      <w:r>
        <w:rPr>
          <w:rFonts w:ascii="Times New Roman" w:hAnsi="Times New Roman"/>
          <w:color w:val="000000"/>
          <w:sz w:val="24"/>
        </w:rPr>
        <w:t>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Сравнивать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</w:t>
      </w:r>
      <w:r>
        <w:rPr>
          <w:rFonts w:ascii="Times New Roman" w:hAnsi="Times New Roman"/>
          <w:color w:val="000000"/>
          <w:sz w:val="24"/>
        </w:rPr>
        <w:t>нвестиционного портфеля.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Модуль 7. Обеспеченная старость: возможности пенсионного накопления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Базовые понятия и знания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Пенсия, пенсионная система, пенсионный фонд, управляющая компания, негосударственное пенсионное обеспечение.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Способы финансового </w:t>
      </w:r>
      <w:r>
        <w:rPr>
          <w:rFonts w:ascii="Times New Roman" w:hAnsi="Times New Roman"/>
          <w:color w:val="000000"/>
          <w:sz w:val="24"/>
        </w:rPr>
        <w:t>обеспечения в старости, основания получения пенсии по старости, знание о существующих программах пенсионного обеспечения.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Личностные характеристики и установки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Осознание факторов, влияющих на размер будущей пенсии, рисков, присущих различным программам пен</w:t>
      </w:r>
      <w:r>
        <w:rPr>
          <w:rFonts w:ascii="Times New Roman" w:hAnsi="Times New Roman"/>
          <w:color w:val="000000"/>
          <w:sz w:val="24"/>
        </w:rPr>
        <w:t>сионного обеспечения, понимание личной ответственности в пенсионном обеспечении.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Умения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Влиять на размер собственной будущей пенсии, с помощью калькулятора, размещённого на сайте Пенсионного фонда России, рассчитывать размер пенсии, выбирать негосударствен</w:t>
      </w:r>
      <w:r>
        <w:rPr>
          <w:rFonts w:ascii="Times New Roman" w:hAnsi="Times New Roman"/>
          <w:color w:val="000000"/>
          <w:sz w:val="24"/>
        </w:rPr>
        <w:t>ный пенсионный фонд.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Компетенции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Управление собственными пенсионными накоплениями, выбор оптимального направления инвестирования накопительной части своей будущей пенсии, выбор негосударственного пенсионного фонда с точки зрения надёжности и доходности.</w:t>
      </w:r>
    </w:p>
    <w:p w:rsidR="00904E1F" w:rsidRDefault="00904E1F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Ф</w:t>
      </w:r>
      <w:r>
        <w:rPr>
          <w:rFonts w:ascii="Times New Roman" w:hAnsi="Times New Roman"/>
          <w:b/>
          <w:color w:val="000000"/>
          <w:sz w:val="24"/>
        </w:rPr>
        <w:t>ормы и методы организации учебной деятельности учащихся в процессе обучения: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ходе организации учебной деятельности учащихся будут использоваться следующие формы занятий: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Лекция.</w:t>
      </w:r>
      <w:r>
        <w:rPr>
          <w:rFonts w:ascii="Times New Roman" w:hAnsi="Times New Roman"/>
          <w:color w:val="000000"/>
          <w:sz w:val="24"/>
        </w:rPr>
        <w:t> В процессе лекции педагог последовательно и системно излагает и объясняет уч</w:t>
      </w:r>
      <w:r>
        <w:rPr>
          <w:rFonts w:ascii="Times New Roman" w:hAnsi="Times New Roman"/>
          <w:color w:val="000000"/>
          <w:sz w:val="24"/>
        </w:rPr>
        <w:t>ебный материал, содержащийся в пособии. Ведущими принципами и одновременно критериями эффективности лекций по финансовой грамотности считаются: оптимальное сочетание их обучающих, воспитывающих, развивающих функций, системность, ясность изложения и активиз</w:t>
      </w:r>
      <w:r>
        <w:rPr>
          <w:rFonts w:ascii="Times New Roman" w:hAnsi="Times New Roman"/>
          <w:color w:val="000000"/>
          <w:sz w:val="24"/>
        </w:rPr>
        <w:t>ация мышления учеников, аргументированность суждений, учёт особенностей аудитории (профиль класса), сочетание теории и практики, сочетание логики изложения с творческой импровизацией учителя, использование технических средств.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Наряду с традиционным видом л</w:t>
      </w:r>
      <w:r>
        <w:rPr>
          <w:rFonts w:ascii="Times New Roman" w:hAnsi="Times New Roman"/>
          <w:color w:val="000000"/>
          <w:sz w:val="24"/>
        </w:rPr>
        <w:t>екции активизировать диалоговые и творческо-поисковые формы проведения образовательной работы позволят лекции-дискуссии с участием представителей финансового сектора, бизнеса, профессорско-преподавательского состава вузов.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Практикум.</w:t>
      </w:r>
      <w:r>
        <w:rPr>
          <w:rFonts w:ascii="Times New Roman" w:hAnsi="Times New Roman"/>
          <w:color w:val="000000"/>
          <w:sz w:val="24"/>
        </w:rPr>
        <w:t> Практическое занятие к</w:t>
      </w:r>
      <w:r>
        <w:rPr>
          <w:rFonts w:ascii="Times New Roman" w:hAnsi="Times New Roman"/>
          <w:color w:val="000000"/>
          <w:sz w:val="24"/>
        </w:rPr>
        <w:t>ак форма организации образовательного процесса носит обучающий характер, направлено на формирование определённых практических умений и навыков в области управления личными финансами, является связующим звеном между теоретическим освоением учеником предмета</w:t>
      </w:r>
      <w:r>
        <w:rPr>
          <w:rFonts w:ascii="Times New Roman" w:hAnsi="Times New Roman"/>
          <w:color w:val="000000"/>
          <w:sz w:val="24"/>
        </w:rPr>
        <w:t xml:space="preserve"> и применением его положений в реальной жизненной ситуации.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Практическое занятие</w:t>
      </w:r>
      <w:r>
        <w:rPr>
          <w:rFonts w:ascii="Times New Roman" w:hAnsi="Times New Roman"/>
          <w:color w:val="000000"/>
          <w:sz w:val="24"/>
        </w:rPr>
        <w:t> может быть проведено в различных формах:</w:t>
      </w:r>
    </w:p>
    <w:p w:rsidR="00904E1F" w:rsidRDefault="002218A1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проблемный семинар;</w:t>
      </w:r>
    </w:p>
    <w:p w:rsidR="00904E1F" w:rsidRDefault="002218A1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презентация докладов;</w:t>
      </w:r>
    </w:p>
    <w:p w:rsidR="00904E1F" w:rsidRDefault="002218A1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кейсов;</w:t>
      </w:r>
    </w:p>
    <w:p w:rsidR="00904E1F" w:rsidRDefault="002218A1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финансовых головоломок и пр.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Игра.</w:t>
      </w:r>
      <w:r>
        <w:rPr>
          <w:rFonts w:ascii="Times New Roman" w:hAnsi="Times New Roman"/>
          <w:color w:val="000000"/>
          <w:sz w:val="24"/>
        </w:rPr>
        <w:t xml:space="preserve"> Данный урок осуществляется путём </w:t>
      </w:r>
      <w:r>
        <w:rPr>
          <w:rFonts w:ascii="Times New Roman" w:hAnsi="Times New Roman"/>
          <w:color w:val="000000"/>
          <w:sz w:val="24"/>
        </w:rPr>
        <w:t>моделирования жизненной ситуации, связанной с принятием финансового решения. Целью данного моделирования ситуации является выработка модели поведения в подобных ситуациях, приобретение опыта такого рода деятельности.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Контроль.</w:t>
      </w:r>
      <w:r>
        <w:rPr>
          <w:rFonts w:ascii="Times New Roman" w:hAnsi="Times New Roman"/>
          <w:color w:val="000000"/>
          <w:sz w:val="24"/>
        </w:rPr>
        <w:t> Данный урок проводится с цель</w:t>
      </w:r>
      <w:r>
        <w:rPr>
          <w:rFonts w:ascii="Times New Roman" w:hAnsi="Times New Roman"/>
          <w:color w:val="000000"/>
          <w:sz w:val="24"/>
        </w:rPr>
        <w:t>ю проверки освоенных знаний и умений.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усмотрение учителя могут быть использованы другие формы обучения.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Формы и методы оценивания результатов обучения и аттестации учащихся: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Необходимым элементом процесса обучения является контроль. Контроль знаний, </w:t>
      </w:r>
      <w:r>
        <w:rPr>
          <w:rFonts w:ascii="Times New Roman" w:hAnsi="Times New Roman"/>
          <w:color w:val="000000"/>
          <w:sz w:val="24"/>
        </w:rPr>
        <w:t xml:space="preserve">умений и навыков, которые были сформированы у школьника, требует определённой системы оценивания с выделением чётких критериев такого оценивания. Поскольку в процессе обучения предполагается использование различных видов деятельности, то и система </w:t>
      </w:r>
      <w:proofErr w:type="spellStart"/>
      <w:r>
        <w:rPr>
          <w:rFonts w:ascii="Times New Roman" w:hAnsi="Times New Roman"/>
          <w:color w:val="000000"/>
          <w:sz w:val="24"/>
        </w:rPr>
        <w:t>критериа</w:t>
      </w:r>
      <w:r>
        <w:rPr>
          <w:rFonts w:ascii="Times New Roman" w:hAnsi="Times New Roman"/>
          <w:color w:val="000000"/>
          <w:sz w:val="24"/>
        </w:rPr>
        <w:t>льной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оценки должна строиться с учётом различий в такой деятельности. Задача учителя – заранее ознакомить учащихся с критериями оценивания их деятельности, что позволит школьникам впоследствии чётко осознавать цели и задачи, стоящие перед ними в процессе о</w:t>
      </w:r>
      <w:r>
        <w:rPr>
          <w:rFonts w:ascii="Times New Roman" w:hAnsi="Times New Roman"/>
          <w:color w:val="000000"/>
          <w:sz w:val="24"/>
        </w:rPr>
        <w:t>бучения, и выбирать оптимальные пути достижения поставленных целей и решения задач. В процессе преподавания курса «Финансовая грамотность» предполагается использование учителем двух видов контроля: текущего и итогового.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Целью текущего контроля является </w:t>
      </w:r>
      <w:r>
        <w:rPr>
          <w:rFonts w:ascii="Times New Roman" w:hAnsi="Times New Roman"/>
          <w:color w:val="000000"/>
          <w:sz w:val="24"/>
        </w:rPr>
        <w:t>оценка активности работы школьника на уроке, уровень осознания обсуждаемого материала, креативность в решении поставленных задач. </w:t>
      </w:r>
      <w:r>
        <w:rPr>
          <w:rFonts w:ascii="Times New Roman" w:hAnsi="Times New Roman"/>
          <w:b/>
          <w:i/>
          <w:color w:val="000000"/>
          <w:sz w:val="24"/>
        </w:rPr>
        <w:t>Текущий контроль</w:t>
      </w:r>
      <w:r>
        <w:rPr>
          <w:rFonts w:ascii="Times New Roman" w:hAnsi="Times New Roman"/>
          <w:color w:val="000000"/>
          <w:sz w:val="24"/>
        </w:rPr>
        <w:t> может проводиться как в форме </w:t>
      </w:r>
      <w:r>
        <w:rPr>
          <w:rFonts w:ascii="Times New Roman" w:hAnsi="Times New Roman"/>
          <w:i/>
          <w:color w:val="000000"/>
          <w:sz w:val="24"/>
        </w:rPr>
        <w:t>тестирования, решения практических задач и ситуаций, так и в форме деловой игры</w:t>
      </w:r>
      <w:r>
        <w:rPr>
          <w:rFonts w:ascii="Times New Roman" w:hAnsi="Times New Roman"/>
          <w:i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</w:rPr>
        <w:t>Целью итогового контроля является оценка выполнения требований к личностным, интеллектуальным и предметным результатам освоения курса. </w:t>
      </w:r>
      <w:r>
        <w:rPr>
          <w:rFonts w:ascii="Times New Roman" w:hAnsi="Times New Roman"/>
          <w:b/>
          <w:i/>
          <w:color w:val="000000"/>
          <w:sz w:val="24"/>
        </w:rPr>
        <w:t>Итоговый контроль</w:t>
      </w:r>
      <w:r>
        <w:rPr>
          <w:rFonts w:ascii="Times New Roman" w:hAnsi="Times New Roman"/>
          <w:color w:val="000000"/>
          <w:sz w:val="24"/>
        </w:rPr>
        <w:t> проводится в форме итогового тестирования или деловой игры, позволяющей оценить все аспекты подготовк</w:t>
      </w:r>
      <w:r>
        <w:rPr>
          <w:rFonts w:ascii="Times New Roman" w:hAnsi="Times New Roman"/>
          <w:color w:val="000000"/>
          <w:sz w:val="24"/>
        </w:rPr>
        <w:t>и школьника по вопросам, которые поднимались в процессе изучения курса «Финансовая грамотность». Результаты итогового контроля позволят учителю корректировать методику преподавания, выявлять темы и вопросы, которым следует уделить более пристальное внимани</w:t>
      </w:r>
      <w:r>
        <w:rPr>
          <w:rFonts w:ascii="Times New Roman" w:hAnsi="Times New Roman"/>
          <w:color w:val="000000"/>
          <w:sz w:val="24"/>
        </w:rPr>
        <w:t>е.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Программно-методическое обеспечение:</w:t>
      </w:r>
    </w:p>
    <w:p w:rsidR="00904E1F" w:rsidRDefault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Перечень материалов на бумажных носителях:</w:t>
      </w:r>
    </w:p>
    <w:p w:rsidR="00904E1F" w:rsidRDefault="002218A1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материалы для учащихся;</w:t>
      </w:r>
    </w:p>
    <w:p w:rsidR="00904E1F" w:rsidRDefault="002218A1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методические рекомендации для учителя;</w:t>
      </w:r>
    </w:p>
    <w:p w:rsidR="00904E1F" w:rsidRDefault="002218A1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материалы для родителей;</w:t>
      </w:r>
    </w:p>
    <w:p w:rsidR="00904E1F" w:rsidRDefault="002218A1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учебная программа.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Список рекомендуемой литературы и источников: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Основная литература: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Печатные издания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Ю., </w:t>
      </w: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А., Завьялов Д. </w:t>
      </w:r>
      <w:r>
        <w:rPr>
          <w:rFonts w:ascii="Times New Roman" w:hAnsi="Times New Roman"/>
          <w:color w:val="000000"/>
          <w:sz w:val="24"/>
        </w:rPr>
        <w:t xml:space="preserve">Финансовая грамотность: материалы для учащихся 10–11 </w:t>
      </w:r>
      <w:proofErr w:type="spellStart"/>
      <w:r>
        <w:rPr>
          <w:rFonts w:ascii="Times New Roman" w:hAnsi="Times New Roman"/>
          <w:color w:val="000000"/>
          <w:sz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</w:rPr>
        <w:t>. – М.: ВИТА-ПРЕСС, 2014. – 400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Ю., </w:t>
      </w: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А., Завьялов Д. </w:t>
      </w:r>
      <w:r>
        <w:rPr>
          <w:rFonts w:ascii="Times New Roman" w:hAnsi="Times New Roman"/>
          <w:color w:val="000000"/>
          <w:sz w:val="24"/>
        </w:rPr>
        <w:t>Финансовая грамотность: методические рекомендации для учителя. – М.: ВИТА-ПР</w:t>
      </w:r>
      <w:r>
        <w:rPr>
          <w:rFonts w:ascii="Times New Roman" w:hAnsi="Times New Roman"/>
          <w:color w:val="000000"/>
          <w:sz w:val="24"/>
        </w:rPr>
        <w:t>ЕСС, 2014. – 80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Ю., </w:t>
      </w: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А., Завьялов Д. </w:t>
      </w:r>
      <w:r>
        <w:rPr>
          <w:rFonts w:ascii="Times New Roman" w:hAnsi="Times New Roman"/>
          <w:color w:val="000000"/>
          <w:sz w:val="24"/>
        </w:rPr>
        <w:t>Финансовая грамотность: учебная программа. – М.: ВИТА-ПРЕСС, 2014. – 16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Ю., </w:t>
      </w: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А., Завьялов Д. </w:t>
      </w:r>
      <w:r>
        <w:rPr>
          <w:rFonts w:ascii="Times New Roman" w:hAnsi="Times New Roman"/>
          <w:color w:val="000000"/>
          <w:sz w:val="24"/>
        </w:rPr>
        <w:t xml:space="preserve">Финансовая грамотность: контрольные измерительные материалы. – М.: ВИТА-ПРЕСС, 2014. – 48 </w:t>
      </w:r>
      <w:r>
        <w:rPr>
          <w:rFonts w:ascii="Times New Roman" w:hAnsi="Times New Roman"/>
          <w:color w:val="000000"/>
          <w:sz w:val="24"/>
        </w:rPr>
        <w:t>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Ю., </w:t>
      </w: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А., Завьялов Д. </w:t>
      </w:r>
      <w:r>
        <w:rPr>
          <w:rFonts w:ascii="Times New Roman" w:hAnsi="Times New Roman"/>
          <w:color w:val="000000"/>
          <w:sz w:val="24"/>
        </w:rPr>
        <w:t>Финансовая грамотность: материалы для родителей. – М.: ВИТА-ПРЕСС, 2014. – 112 с.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Дополнительная литература: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Управление личными финансами: теория и практика: учеб</w:t>
      </w:r>
      <w:proofErr w:type="gramStart"/>
      <w:r>
        <w:rPr>
          <w:rFonts w:ascii="Times New Roman" w:hAnsi="Times New Roman"/>
          <w:color w:val="000000"/>
          <w:sz w:val="24"/>
        </w:rPr>
        <w:t>.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</w:rPr>
        <w:t>п</w:t>
      </w:r>
      <w:proofErr w:type="gramEnd"/>
      <w:r>
        <w:rPr>
          <w:rFonts w:ascii="Times New Roman" w:hAnsi="Times New Roman"/>
          <w:color w:val="000000"/>
          <w:sz w:val="24"/>
        </w:rPr>
        <w:t>особие для будущих профессионалов в сфере финансов /</w:t>
      </w:r>
      <w:r>
        <w:rPr>
          <w:rFonts w:ascii="Times New Roman" w:hAnsi="Times New Roman"/>
          <w:color w:val="000000"/>
          <w:sz w:val="24"/>
        </w:rPr>
        <w:t xml:space="preserve"> под ред.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, Ю. В. </w:t>
      </w:r>
      <w:proofErr w:type="spellStart"/>
      <w:r>
        <w:rPr>
          <w:rFonts w:ascii="Times New Roman" w:hAnsi="Times New Roman"/>
          <w:color w:val="000000"/>
          <w:sz w:val="24"/>
        </w:rPr>
        <w:t>Бреховой</w:t>
      </w:r>
      <w:proofErr w:type="spellEnd"/>
      <w:r>
        <w:rPr>
          <w:rFonts w:ascii="Times New Roman" w:hAnsi="Times New Roman"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Волгоград: Изд-во Волгоградского филиала ФГБОУ ВПО РА</w:t>
      </w:r>
      <w:proofErr w:type="gramStart"/>
      <w:r>
        <w:rPr>
          <w:rFonts w:ascii="Times New Roman" w:hAnsi="Times New Roman"/>
          <w:color w:val="000000"/>
          <w:sz w:val="24"/>
        </w:rPr>
        <w:t>Н-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ХиГС</w:t>
      </w:r>
      <w:proofErr w:type="spellEnd"/>
      <w:r>
        <w:rPr>
          <w:rFonts w:ascii="Times New Roman" w:hAnsi="Times New Roman"/>
          <w:color w:val="000000"/>
          <w:sz w:val="24"/>
        </w:rPr>
        <w:t>, 2013.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182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тетрадь к учебному курсу. Управление личными финансами: теория и практика: учеб</w:t>
      </w:r>
      <w:proofErr w:type="gramStart"/>
      <w:r>
        <w:rPr>
          <w:rFonts w:ascii="Times New Roman" w:hAnsi="Times New Roman"/>
          <w:color w:val="000000"/>
          <w:sz w:val="24"/>
        </w:rPr>
        <w:t>.-</w:t>
      </w:r>
      <w:proofErr w:type="gramEnd"/>
      <w:r>
        <w:rPr>
          <w:rFonts w:ascii="Times New Roman" w:hAnsi="Times New Roman"/>
          <w:color w:val="000000"/>
          <w:sz w:val="24"/>
        </w:rPr>
        <w:t xml:space="preserve">метод. пособие / под ред.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Алмосова</w:t>
      </w:r>
      <w:proofErr w:type="spellEnd"/>
      <w:r>
        <w:rPr>
          <w:rFonts w:ascii="Times New Roman" w:hAnsi="Times New Roman"/>
          <w:color w:val="000000"/>
          <w:sz w:val="24"/>
        </w:rPr>
        <w:t>, Ю. В</w:t>
      </w:r>
      <w:r>
        <w:rPr>
          <w:rFonts w:ascii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</w:rPr>
        <w:t>Бреховой</w:t>
      </w:r>
      <w:proofErr w:type="spellEnd"/>
      <w:r>
        <w:rPr>
          <w:rFonts w:ascii="Times New Roman" w:hAnsi="Times New Roman"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ФГБОУ ВПО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2013.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80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Энциклопедия личных финансов: популярное издание / под ред.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, Ю. В. </w:t>
      </w:r>
      <w:proofErr w:type="spellStart"/>
      <w:r>
        <w:rPr>
          <w:rFonts w:ascii="Times New Roman" w:hAnsi="Times New Roman"/>
          <w:color w:val="000000"/>
          <w:sz w:val="24"/>
        </w:rPr>
        <w:t>Бреховой</w:t>
      </w:r>
      <w:proofErr w:type="spellEnd"/>
      <w:r>
        <w:rPr>
          <w:rFonts w:ascii="Times New Roman" w:hAnsi="Times New Roman"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ФГБОУ ВПО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2013.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122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Путеводитель по финансовой грамотности для воспитанников детских домов: учеб</w:t>
      </w:r>
      <w:proofErr w:type="gramStart"/>
      <w:r>
        <w:rPr>
          <w:rFonts w:ascii="Times New Roman" w:hAnsi="Times New Roman"/>
          <w:color w:val="000000"/>
          <w:sz w:val="24"/>
        </w:rPr>
        <w:t>.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</w:rPr>
        <w:t>п</w:t>
      </w:r>
      <w:proofErr w:type="gramEnd"/>
      <w:r>
        <w:rPr>
          <w:rFonts w:ascii="Times New Roman" w:hAnsi="Times New Roman"/>
          <w:color w:val="000000"/>
          <w:sz w:val="24"/>
        </w:rPr>
        <w:t xml:space="preserve">особие / под ред.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, Ю. В. </w:t>
      </w:r>
      <w:proofErr w:type="spellStart"/>
      <w:r>
        <w:rPr>
          <w:rFonts w:ascii="Times New Roman" w:hAnsi="Times New Roman"/>
          <w:color w:val="000000"/>
          <w:sz w:val="24"/>
        </w:rPr>
        <w:t>Бреховой</w:t>
      </w:r>
      <w:proofErr w:type="spellEnd"/>
      <w:r>
        <w:rPr>
          <w:rFonts w:ascii="Times New Roman" w:hAnsi="Times New Roman"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2013.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100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тетрадь к учебному курсу «Путеводитель по </w:t>
      </w:r>
      <w:r>
        <w:rPr>
          <w:rFonts w:ascii="Times New Roman" w:hAnsi="Times New Roman"/>
          <w:color w:val="000000"/>
          <w:sz w:val="24"/>
        </w:rPr>
        <w:t>финансовой грамотности для воспитанников детских домов»: учеб</w:t>
      </w:r>
      <w:proofErr w:type="gramStart"/>
      <w:r>
        <w:rPr>
          <w:rFonts w:ascii="Times New Roman" w:hAnsi="Times New Roman"/>
          <w:color w:val="000000"/>
          <w:sz w:val="24"/>
        </w:rPr>
        <w:t>.-</w:t>
      </w:r>
      <w:proofErr w:type="gramEnd"/>
      <w:r>
        <w:rPr>
          <w:rFonts w:ascii="Times New Roman" w:hAnsi="Times New Roman"/>
          <w:color w:val="000000"/>
          <w:sz w:val="24"/>
        </w:rPr>
        <w:t xml:space="preserve">метод. пособие / под ред.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, Ю. В. </w:t>
      </w:r>
      <w:proofErr w:type="spellStart"/>
      <w:r>
        <w:rPr>
          <w:rFonts w:ascii="Times New Roman" w:hAnsi="Times New Roman"/>
          <w:color w:val="000000"/>
          <w:sz w:val="24"/>
        </w:rPr>
        <w:t>Бреховой</w:t>
      </w:r>
      <w:proofErr w:type="spellEnd"/>
      <w:r>
        <w:rPr>
          <w:rFonts w:ascii="Times New Roman" w:hAnsi="Times New Roman"/>
          <w:color w:val="000000"/>
          <w:sz w:val="24"/>
        </w:rPr>
        <w:t>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2013.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60 с.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i/>
          <w:color w:val="000000"/>
          <w:sz w:val="24"/>
        </w:rPr>
        <w:t>Брехова Ю. В. </w:t>
      </w:r>
      <w:r>
        <w:rPr>
          <w:rFonts w:ascii="Times New Roman" w:hAnsi="Times New Roman"/>
          <w:color w:val="000000"/>
          <w:sz w:val="24"/>
        </w:rPr>
        <w:t>Как распознать финансовую пирамиду / Ю. В. Брехова.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Волгоград: Изд-во ФГОУ ВПО ВАГС, 2011.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24 с.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(Простые финансы).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 П. </w:t>
      </w:r>
      <w:r>
        <w:rPr>
          <w:rFonts w:ascii="Times New Roman" w:hAnsi="Times New Roman"/>
          <w:color w:val="000000"/>
          <w:sz w:val="24"/>
        </w:rPr>
        <w:t xml:space="preserve">Кредиты, которые нас разоряют /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color w:val="000000"/>
          <w:sz w:val="24"/>
        </w:rPr>
        <w:t>, Ю. В. Брехова.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2012.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28 с.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(Простые финансы).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proofErr w:type="spellStart"/>
      <w:r>
        <w:rPr>
          <w:rFonts w:ascii="Times New Roman" w:hAnsi="Times New Roman"/>
          <w:i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i/>
          <w:color w:val="000000"/>
          <w:sz w:val="24"/>
        </w:rPr>
        <w:t> А. П. </w:t>
      </w:r>
      <w:r>
        <w:rPr>
          <w:rFonts w:ascii="Times New Roman" w:hAnsi="Times New Roman"/>
          <w:color w:val="000000"/>
          <w:sz w:val="24"/>
        </w:rPr>
        <w:t>Как сохрани</w:t>
      </w:r>
      <w:r>
        <w:rPr>
          <w:rFonts w:ascii="Times New Roman" w:hAnsi="Times New Roman"/>
          <w:color w:val="000000"/>
          <w:sz w:val="24"/>
        </w:rPr>
        <w:t xml:space="preserve">ть, чтобы не потерять /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color w:val="000000"/>
          <w:sz w:val="24"/>
        </w:rPr>
        <w:t>, Ю. В. Брехова.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 xml:space="preserve">Волгоград: Изд-во Волгоградского филиала </w:t>
      </w:r>
      <w:proofErr w:type="spellStart"/>
      <w:r>
        <w:rPr>
          <w:rFonts w:ascii="Times New Roman" w:hAnsi="Times New Roman"/>
          <w:color w:val="000000"/>
          <w:sz w:val="24"/>
        </w:rPr>
        <w:t>РАНХиГС</w:t>
      </w:r>
      <w:proofErr w:type="spellEnd"/>
      <w:r>
        <w:rPr>
          <w:rFonts w:ascii="Times New Roman" w:hAnsi="Times New Roman"/>
          <w:color w:val="000000"/>
          <w:sz w:val="24"/>
        </w:rPr>
        <w:t>, 2012.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28 с.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(Простые финансы).</w:t>
      </w: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Интернет-ресурсы: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www.ereport.ru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обзорная информация по мировой экономике.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www.cmmarket.ru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обзоры мировых товар</w:t>
      </w:r>
      <w:r>
        <w:rPr>
          <w:rFonts w:ascii="Times New Roman" w:hAnsi="Times New Roman"/>
          <w:color w:val="000000"/>
          <w:sz w:val="24"/>
        </w:rPr>
        <w:t>ных рынков.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www.rbc.ru/РосБизнесКонсалтинг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информационное аналитическое агентство.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www.stat.hse.ru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статистический портал Высшей школы экономики.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www.cefir.ru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ЦЭФИР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Центр экономических и финансовых исследований.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www.beafnd.org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Фонд Бюро экономичес</w:t>
      </w:r>
      <w:r>
        <w:rPr>
          <w:rFonts w:ascii="Times New Roman" w:hAnsi="Times New Roman"/>
          <w:color w:val="000000"/>
          <w:sz w:val="24"/>
        </w:rPr>
        <w:t>кого анализа.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www.vopreco.ru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журнал «Вопросы экономики».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www.tpprf. </w:t>
      </w:r>
      <w:proofErr w:type="spellStart"/>
      <w:r>
        <w:rPr>
          <w:rFonts w:ascii="Times New Roman" w:hAnsi="Times New Roman"/>
          <w:color w:val="000000"/>
          <w:sz w:val="24"/>
        </w:rPr>
        <w:t>ru</w:t>
      </w:r>
      <w:proofErr w:type="spellEnd"/>
      <w:r>
        <w:rPr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Торгово-промышленная палата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www.rts.micex.ru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РТС и ММВБ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Объединённая биржа.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www.economy.gov.ru/minec/ma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Министерство экономического развития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www.minpromtorg.gov.ru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Министерство торговли и промышленности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www.fas.gov.ru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Федеральная антимонопольная служба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http://www.minfin.ru/ru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Министерство финансов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www.cbr.ru - Центральный банк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www.gks.ru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Федеральная служба государственной статистики.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www.nalog.r</w:t>
      </w:r>
      <w:r>
        <w:rPr>
          <w:rFonts w:ascii="Times New Roman" w:hAnsi="Times New Roman"/>
          <w:color w:val="000000"/>
          <w:sz w:val="24"/>
        </w:rPr>
        <w:t>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Федеральная налоговая служба РФ.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www.wto.ru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Всемирная торговая организация.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www.worldbank.org/eca/russian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Всемирный банк.</w:t>
      </w:r>
    </w:p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www.imf.org </w:t>
      </w:r>
      <w:r>
        <w:rPr>
          <w:rFonts w:ascii="Times New Roman" w:hAnsi="Times New Roman"/>
          <w:color w:val="000000"/>
          <w:sz w:val="24"/>
          <w:vertAlign w:val="subscript"/>
        </w:rPr>
        <w:t>– </w:t>
      </w:r>
      <w:r>
        <w:rPr>
          <w:rFonts w:ascii="Times New Roman" w:hAnsi="Times New Roman"/>
          <w:color w:val="000000"/>
          <w:sz w:val="24"/>
        </w:rPr>
        <w:t>Международный валютный фонд.</w:t>
      </w:r>
    </w:p>
    <w:p w:rsidR="00904E1F" w:rsidRDefault="00904E1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</w:p>
    <w:p w:rsidR="00904E1F" w:rsidRDefault="002218A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Календарно-тематическое планирование, 10 класс</w:t>
      </w:r>
    </w:p>
    <w:p w:rsidR="00904E1F" w:rsidRDefault="00904E1F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</w:p>
    <w:tbl>
      <w:tblPr>
        <w:tblW w:w="993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1273"/>
        <w:gridCol w:w="644"/>
        <w:gridCol w:w="824"/>
        <w:gridCol w:w="495"/>
        <w:gridCol w:w="15"/>
        <w:gridCol w:w="1662"/>
        <w:gridCol w:w="2590"/>
        <w:gridCol w:w="30"/>
        <w:gridCol w:w="914"/>
        <w:gridCol w:w="854"/>
      </w:tblGrid>
      <w:tr w:rsidR="00904E1F">
        <w:trPr>
          <w:trHeight w:val="30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 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темы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форма занятия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раб.</w:t>
            </w:r>
          </w:p>
        </w:tc>
        <w:tc>
          <w:tcPr>
            <w:tcW w:w="1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содержания</w:t>
            </w: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 к уровню подготовки учащихся</w:t>
            </w: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контроль, оценивание результатов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про ведения</w:t>
            </w:r>
          </w:p>
        </w:tc>
      </w:tr>
      <w:tr w:rsidR="00904E1F">
        <w:trPr>
          <w:trHeight w:val="315"/>
        </w:trPr>
        <w:tc>
          <w:tcPr>
            <w:tcW w:w="25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1. Банки: чем они могут быть вам полезны в жизни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5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банковской системы,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депозитов, порядок начисления простых и сложных процентов, порядок возмещения вкладов, основные параметры депозита, виды кредитов, характеристики кредита, параметры выбора необходимого вида кредита.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Базовые понятия и знания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Банковская система, </w:t>
            </w:r>
            <w:r>
              <w:rPr>
                <w:rFonts w:ascii="Times New Roman" w:hAnsi="Times New Roman"/>
                <w:color w:val="000000"/>
                <w:sz w:val="24"/>
              </w:rPr>
              <w:t>коммерчески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й банк, депозит, система страхования вкладов, кредит, кредитная история, процент, ипотека, кредитная карта, автокредитование, потребительское кредитование</w:t>
            </w:r>
            <w:proofErr w:type="gramEnd"/>
          </w:p>
        </w:tc>
        <w:tc>
          <w:tcPr>
            <w:tcW w:w="25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lastRenderedPageBreak/>
              <w:t>Личностные характеристики и установки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особенностей функционирования банка как фи</w:t>
            </w:r>
            <w:r>
              <w:rPr>
                <w:rFonts w:ascii="Times New Roman" w:hAnsi="Times New Roman"/>
                <w:color w:val="000000"/>
                <w:sz w:val="24"/>
              </w:rPr>
              <w:t>нансового посредника, взаимосвязей риск 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– 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процентная ставка по депозиту, вид кредита </w:t>
            </w:r>
            <w:r>
              <w:rPr>
                <w:rFonts w:ascii="Times New Roman" w:hAnsi="Times New Roman"/>
                <w:color w:val="000000"/>
                <w:sz w:val="24"/>
                <w:vertAlign w:val="subscript"/>
              </w:rPr>
              <w:t>– 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процентная ставка по кредиту, ключевых характеристик выбора депозита и кредита.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Умения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Выбирать подходящий вид вложения денежных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в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анке, сравнивать банковские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вклады и кредиты, защищать свои права, проводить предварительные расчёты по платежам по кредиту с использованием формулы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процентов, оценивать стоимость привлечения средств в различных финансовых организациях.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Компетенции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Выбирать оптималь</w:t>
            </w:r>
            <w:r>
              <w:rPr>
                <w:rFonts w:ascii="Times New Roman" w:hAnsi="Times New Roman"/>
                <w:color w:val="000000"/>
                <w:sz w:val="24"/>
              </w:rPr>
              <w:t>ный вид инвестирования средств с использованием банков, рассчитывать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в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анке.</w:t>
            </w: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</w:t>
            </w:r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02.09/09.09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сберечь деньги с помощью депозитов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16.09/23.09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30.09/07.10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Кредит: зачем он нужен и где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получить</w:t>
            </w:r>
            <w:proofErr w:type="gramEnd"/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14.10/21.10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кредит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выбрать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 кредитования предпочесть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28.10/11.11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Банки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18.11/25.11</w:t>
            </w:r>
          </w:p>
        </w:tc>
      </w:tr>
      <w:tr w:rsidR="00904E1F">
        <w:trPr>
          <w:trHeight w:val="120"/>
        </w:trPr>
        <w:tc>
          <w:tcPr>
            <w:tcW w:w="25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2. Фондовый рынок: как его использовать для роста доходов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ценные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они бывают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фондового рынка, виды ценных бумаг, разновидности паевых инвестиционных фондов, отличия паевых инвестиционных фондов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 общих фондов банковского управления, виды профессиональных участников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ценных бумаг, типы валютных сделок.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Базовые понятия и знания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Фондовый рынок, ценная бумага, акция, облигация, вексель, пай, паевой инвестиционный фонд, общий фонд банковского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управления, брокер, дилер, валюта, валютный курс, рынок FOREX.</w:t>
            </w:r>
            <w:proofErr w:type="gramEnd"/>
          </w:p>
        </w:tc>
        <w:tc>
          <w:tcPr>
            <w:tcW w:w="25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lastRenderedPageBreak/>
              <w:t>Личностные характеристики и установки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которыми сталкиваются участники фондового рынка в процессе его функционирования, понимание структуры и порядка работы валютного рынка.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Умения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Выбирать подходящий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 инвестирования на фондовом рынке, выявлять риски, сопутствующие инвестированию ден</w:t>
            </w:r>
            <w:r>
              <w:rPr>
                <w:rFonts w:ascii="Times New Roman" w:hAnsi="Times New Roman"/>
                <w:color w:val="000000"/>
                <w:sz w:val="24"/>
              </w:rPr>
              <w:t>ег на рынке ценных бумаг, рассчитывать уровень доходности по инвестициям, анализировать информацию для принятия решений на фондовом рынке.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Компетенции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Знание и выбор инструментов фондового рынка, работа с информационными потоками для принятия оптимальных ф</w:t>
            </w:r>
            <w:r>
              <w:rPr>
                <w:rFonts w:ascii="Times New Roman" w:hAnsi="Times New Roman"/>
                <w:color w:val="000000"/>
                <w:sz w:val="24"/>
              </w:rPr>
              <w:t>инансовых решений на рынке, 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чёт необходимых показателей эффективности работы на фондовом рынке, определение и нейтрализация основных рисков, связанных с работой на фондовом рынке.</w:t>
            </w: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02.12/09.12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Профессиональные участники рынка </w:t>
            </w:r>
            <w:r>
              <w:rPr>
                <w:rFonts w:ascii="Times New Roman" w:hAnsi="Times New Roman"/>
                <w:color w:val="000000"/>
                <w:sz w:val="24"/>
              </w:rPr>
              <w:t>ценных бумаг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16.12/23.12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Граждане на рынке ценных бумаг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30.12/13.01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нужны паевые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инвестиционные фонды и общие фонды банковского управления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.01/27.01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 валютном рынке: риски и возможности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03.02/10.02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Фондовый рынок.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17.02/24.02</w:t>
            </w:r>
          </w:p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02.03</w:t>
            </w:r>
          </w:p>
        </w:tc>
      </w:tr>
      <w:tr w:rsidR="00904E1F">
        <w:trPr>
          <w:trHeight w:val="120"/>
        </w:trPr>
        <w:tc>
          <w:tcPr>
            <w:tcW w:w="25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Модуль 3. Налоги: почему их надо платить и чем грозит неуплата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налоги и почему их нужно платить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Основания взимания налогов с граждан, налоги, уплачиваемые гражданами, необходимость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ИНН и порядок его получения, случаи, в которых необходимо заполнять налоговую декларацию, знание случаев и с</w:t>
            </w:r>
            <w:r>
              <w:rPr>
                <w:rFonts w:ascii="Times New Roman" w:hAnsi="Times New Roman"/>
                <w:color w:val="000000"/>
                <w:sz w:val="24"/>
              </w:rPr>
              <w:t>пособов получения налоговых вычетов.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Базовые понятия и знания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Налоговая система, налоги, пошлины, сборы, ИНН, налоговый вычет, пеня по налогам, налоговая декларация.</w:t>
            </w:r>
            <w:proofErr w:type="gramEnd"/>
          </w:p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lastRenderedPageBreak/>
              <w:t>Личностные характеристики и установки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необходимости уплаты налогов, понимание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своих прав и обязанностей в сфере налогообложения,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ориентация в действующей системе налогообложения.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Умения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личным кабинетом на сайте налоговой инспекции и получать актуальную информацию о начисленных налогах и задолженности, заполнять налогов</w:t>
            </w:r>
            <w:r>
              <w:rPr>
                <w:rFonts w:ascii="Times New Roman" w:hAnsi="Times New Roman"/>
                <w:color w:val="000000"/>
                <w:sz w:val="24"/>
              </w:rPr>
              <w:t>ую декларацию, оформлять заявление на получение налогового вычета, рассчитывать сумму налогов к уплате.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Компетенции</w:t>
            </w:r>
          </w:p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Организовывать свои отношения с налоговыми органами, своевременно реагировать на изменения в налоговом законодательстве.</w:t>
            </w: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09.03/16.03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налогообложения граждан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23.03/06.04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Налоговые вычеты,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вернуть налоги в семейный бюджет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адач</w:t>
            </w:r>
            <w:proofErr w:type="spellEnd"/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13.04/20.04</w:t>
            </w:r>
          </w:p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27.04</w:t>
            </w:r>
          </w:p>
        </w:tc>
      </w:tr>
      <w:tr w:rsidR="00904E1F">
        <w:trPr>
          <w:trHeight w:val="12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игра. Налоги.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 /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04E1F" w:rsidRDefault="00904E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деловая игра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.05/18.05</w:t>
            </w:r>
          </w:p>
        </w:tc>
      </w:tr>
      <w:tr w:rsidR="00904E1F">
        <w:trPr>
          <w:trHeight w:val="105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 час.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2218A1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16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4E1F" w:rsidRDefault="00904E1F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904E1F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* авторская презентация по теме (опорный конспект) к каждому занятию</w:t>
      </w:r>
    </w:p>
    <w:p w:rsidR="002218A1" w:rsidRDefault="002218A1" w:rsidP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курса «Финансовая грамота» составлена на основе авторской программы</w:t>
      </w:r>
    </w:p>
    <w:p w:rsidR="002218A1" w:rsidRDefault="002218A1" w:rsidP="002218A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Финансовая грамотность: учебная программа. 10–11 классы </w:t>
      </w:r>
      <w:proofErr w:type="spellStart"/>
      <w:r>
        <w:rPr>
          <w:rFonts w:ascii="Times New Roman" w:hAnsi="Times New Roman"/>
          <w:color w:val="000000"/>
          <w:sz w:val="24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4"/>
        </w:rPr>
        <w:t xml:space="preserve">. орг. / Ю. В. Брехова, А. П. </w:t>
      </w:r>
      <w:proofErr w:type="spellStart"/>
      <w:r>
        <w:rPr>
          <w:rFonts w:ascii="Times New Roman" w:hAnsi="Times New Roman"/>
          <w:color w:val="000000"/>
          <w:sz w:val="24"/>
        </w:rPr>
        <w:t>Алмосов</w:t>
      </w:r>
      <w:proofErr w:type="spellEnd"/>
      <w:r>
        <w:rPr>
          <w:rFonts w:ascii="Times New Roman" w:hAnsi="Times New Roman"/>
          <w:color w:val="000000"/>
          <w:sz w:val="24"/>
        </w:rPr>
        <w:t>, Д. Ю. Завьялов. — М.: ВИТА-ПРЕСС, 2014.</w:t>
      </w:r>
    </w:p>
    <w:p w:rsidR="002218A1" w:rsidRDefault="002218A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</w:rPr>
      </w:pPr>
      <w:bookmarkStart w:id="1" w:name="_GoBack"/>
      <w:bookmarkEnd w:id="1"/>
    </w:p>
    <w:p w:rsidR="00904E1F" w:rsidRDefault="00904E1F"/>
    <w:sectPr w:rsidR="00904E1F">
      <w:pgSz w:w="11906" w:h="16838" w:code="9"/>
      <w:pgMar w:top="1134" w:right="57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026D"/>
    <w:multiLevelType w:val="hybridMultilevel"/>
    <w:tmpl w:val="0E366B3A"/>
    <w:lvl w:ilvl="0" w:tplc="31CCC5F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DEC353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D3CCD34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C9844B68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57467AC6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874ABBF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BD029D5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E672410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0544501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B5024E7"/>
    <w:multiLevelType w:val="hybridMultilevel"/>
    <w:tmpl w:val="F4C02FB2"/>
    <w:lvl w:ilvl="0" w:tplc="23A4BE7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32343B7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C3844EF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F18C0A5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BC470B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CD42D10A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2B18AB4E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4EE2CA4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CB506BB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527B7FC8"/>
    <w:multiLevelType w:val="hybridMultilevel"/>
    <w:tmpl w:val="CECCF37A"/>
    <w:lvl w:ilvl="0" w:tplc="242069B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2AFA1AE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CE286FC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D1F67B0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1800378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16F4FE8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6E7027D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0B505B78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31C85B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73876053"/>
    <w:multiLevelType w:val="hybridMultilevel"/>
    <w:tmpl w:val="1BFAC3AC"/>
    <w:lvl w:ilvl="0" w:tplc="2FAE82A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C3E6D4F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A78AD1A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1C80ABB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A052DCD2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FD84617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ECB231D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9788A7D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89981F4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74AA7E2B"/>
    <w:multiLevelType w:val="hybridMultilevel"/>
    <w:tmpl w:val="6722E548"/>
    <w:lvl w:ilvl="0" w:tplc="7F92A4F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C1045FF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2DEAB80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FC90E7D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8BD04E1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335A4F2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ED0A4B0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12A6AAF4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E51AB18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4E1F"/>
    <w:rsid w:val="002218A1"/>
    <w:rsid w:val="0090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3">
    <w:name w:val="Normal (Web)"/>
    <w:basedOn w:val="a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4">
    <w:name w:val="line number"/>
    <w:basedOn w:val="a0"/>
    <w:semiHidden/>
  </w:style>
  <w:style w:type="character" w:styleId="a5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</w:style>
  <w:style w:type="table" w:customStyle="1" w:styleId="11">
    <w:name w:val="Сетка таблицы1"/>
    <w:basedOn w:val="a1"/>
    <w:uiPriority w:val="59"/>
    <w:rsid w:val="002218A1"/>
    <w:pPr>
      <w:spacing w:after="0" w:line="240" w:lineRule="auto"/>
    </w:pPr>
    <w:rPr>
      <w:szCs w:val="22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4248</Words>
  <Characters>24218</Characters>
  <Application>Microsoft Office Word</Application>
  <DocSecurity>0</DocSecurity>
  <Lines>201</Lines>
  <Paragraphs>56</Paragraphs>
  <ScaleCrop>false</ScaleCrop>
  <Company>SPecialiST RePack</Company>
  <LinksUpToDate>false</LinksUpToDate>
  <CharactersWithSpaces>28410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2023-11-12T15:51:00Z</dcterms:created>
  <dcterms:modified xsi:type="dcterms:W3CDTF">2023-11-12T15:53:00Z</dcterms:modified>
</cp:coreProperties>
</file>